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481A" w14:textId="77777777" w:rsidR="00EB2074" w:rsidRPr="00EB2074" w:rsidRDefault="002F7D61" w:rsidP="00007FF7">
      <w:pPr>
        <w:ind w:rightChars="-3260" w:right="-7172"/>
        <w:rPr>
          <w:b/>
          <w:sz w:val="28"/>
          <w:szCs w:val="2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4F6C5F" wp14:editId="25FD72DF">
                <wp:simplePos x="0" y="0"/>
                <wp:positionH relativeFrom="column">
                  <wp:posOffset>6267450</wp:posOffset>
                </wp:positionH>
                <wp:positionV relativeFrom="paragraph">
                  <wp:posOffset>-97790</wp:posOffset>
                </wp:positionV>
                <wp:extent cx="800100" cy="1404620"/>
                <wp:effectExtent l="0" t="0" r="0" b="0"/>
                <wp:wrapNone/>
                <wp:docPr id="2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F0A2" w14:textId="77777777" w:rsidR="002F7D61" w:rsidRDefault="002F7D61" w:rsidP="002F7D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別紙2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F6C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3.5pt;margin-top:-7.7pt;width:63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" filled="f" stroked="f">
                <v:textbox style="mso-fit-shape-to-text:t">
                  <w:txbxContent>
                    <w:p w14:paraId="3B13F0A2" w14:textId="77777777" w:rsidR="002F7D61" w:rsidRDefault="002F7D61" w:rsidP="002F7D61">
                      <w:pPr>
                        <w:jc w:val="center"/>
                      </w:pPr>
                      <w:r>
                        <w:rPr>
                          <w:rFonts w:hint="eastAsia"/>
                          <w:lang w:eastAsia="ja-JP"/>
                        </w:rPr>
                        <w:t>別紙2</w:t>
                      </w:r>
                    </w:p>
                  </w:txbxContent>
                </v:textbox>
              </v:shape>
            </w:pict>
          </mc:Fallback>
        </mc:AlternateContent>
      </w:r>
      <w:r w:rsidR="0011280B" w:rsidRPr="00EB2074">
        <w:rPr>
          <w:b/>
          <w:sz w:val="28"/>
          <w:szCs w:val="28"/>
          <w:lang w:eastAsia="ja-JP"/>
        </w:rPr>
        <w:t>（</w:t>
      </w:r>
      <w:r w:rsidR="00834994" w:rsidRPr="00834994">
        <w:rPr>
          <w:b/>
          <w:sz w:val="28"/>
          <w:szCs w:val="28"/>
          <w:lang w:eastAsia="ja-JP"/>
        </w:rPr>
        <w:t xml:space="preserve">　　</w:t>
      </w:r>
      <w:r w:rsidR="00834994" w:rsidRPr="00834994">
        <w:rPr>
          <w:rFonts w:hint="eastAsia"/>
          <w:b/>
          <w:sz w:val="28"/>
          <w:szCs w:val="28"/>
          <w:lang w:eastAsia="ja-JP"/>
        </w:rPr>
        <w:t xml:space="preserve">Ａ　　</w:t>
      </w:r>
      <w:r w:rsidR="0011280B" w:rsidRPr="00EB2074">
        <w:rPr>
          <w:b/>
          <w:sz w:val="28"/>
          <w:szCs w:val="28"/>
          <w:lang w:eastAsia="ja-JP"/>
        </w:rPr>
        <w:t>）さん</w:t>
      </w:r>
      <w:r w:rsidR="0011280B" w:rsidRPr="00EB2074">
        <w:rPr>
          <w:b/>
          <w:sz w:val="28"/>
          <w:szCs w:val="28"/>
          <w:lang w:eastAsia="ja-JP"/>
        </w:rPr>
        <w:tab/>
        <w:t>認知症ケア能力評価表</w:t>
      </w:r>
    </w:p>
    <w:tbl>
      <w:tblPr>
        <w:tblStyle w:val="TableNormal"/>
        <w:tblW w:w="0" w:type="auto"/>
        <w:tblInd w:w="11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4678"/>
        <w:gridCol w:w="1701"/>
        <w:gridCol w:w="3062"/>
      </w:tblGrid>
      <w:tr w:rsidR="00EB2074" w14:paraId="445EB2E1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04F90A21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施設・事業所名</w:t>
            </w:r>
            <w:proofErr w:type="spellEnd"/>
          </w:p>
        </w:tc>
        <w:tc>
          <w:tcPr>
            <w:tcW w:w="4678" w:type="dxa"/>
            <w:vAlign w:val="center"/>
          </w:tcPr>
          <w:p w14:paraId="6106510E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A606159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受講者氏名</w:t>
            </w:r>
            <w:proofErr w:type="spellEnd"/>
          </w:p>
        </w:tc>
        <w:tc>
          <w:tcPr>
            <w:tcW w:w="3062" w:type="dxa"/>
            <w:vAlign w:val="center"/>
          </w:tcPr>
          <w:p w14:paraId="6E83764F" w14:textId="77777777" w:rsidR="00EB2074" w:rsidRDefault="00EB2074" w:rsidP="00782E96">
            <w:pPr>
              <w:jc w:val="center"/>
            </w:pPr>
          </w:p>
        </w:tc>
      </w:tr>
      <w:tr w:rsidR="00EB2074" w14:paraId="312FCC76" w14:textId="77777777" w:rsidTr="00F608B4">
        <w:trPr>
          <w:trHeight w:hRule="exact" w:val="454"/>
        </w:trPr>
        <w:tc>
          <w:tcPr>
            <w:tcW w:w="1582" w:type="dxa"/>
            <w:shd w:val="clear" w:color="auto" w:fill="D9D9D9" w:themeFill="background1" w:themeFillShade="D9"/>
            <w:vAlign w:val="center"/>
          </w:tcPr>
          <w:p w14:paraId="00013716" w14:textId="77777777" w:rsidR="00EB2074" w:rsidRDefault="00EB2074" w:rsidP="00782E96">
            <w:pPr>
              <w:pStyle w:val="TableParagraph"/>
              <w:spacing w:before="59"/>
              <w:ind w:left="11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サービス種別</w:t>
            </w:r>
          </w:p>
        </w:tc>
        <w:tc>
          <w:tcPr>
            <w:tcW w:w="4678" w:type="dxa"/>
            <w:vAlign w:val="center"/>
          </w:tcPr>
          <w:p w14:paraId="49AAF632" w14:textId="77777777" w:rsidR="00EB2074" w:rsidRDefault="00EB2074" w:rsidP="00782E96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EB3C6A4" w14:textId="77777777" w:rsidR="00EB2074" w:rsidRDefault="00EB2074" w:rsidP="00782E96">
            <w:pPr>
              <w:pStyle w:val="TableParagraph"/>
              <w:spacing w:before="59"/>
              <w:ind w:left="134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ja-JP"/>
              </w:rPr>
              <w:t>整理番号</w:t>
            </w:r>
          </w:p>
        </w:tc>
        <w:tc>
          <w:tcPr>
            <w:tcW w:w="3062" w:type="dxa"/>
            <w:vAlign w:val="center"/>
          </w:tcPr>
          <w:p w14:paraId="11D84731" w14:textId="084C0283" w:rsidR="00EB2074" w:rsidRDefault="009515DD" w:rsidP="00782E96">
            <w:pPr>
              <w:jc w:val="center"/>
            </w:pPr>
            <w:r>
              <w:rPr>
                <w:rFonts w:hint="eastAsia"/>
                <w:lang w:eastAsia="ja-JP"/>
              </w:rPr>
              <w:t>2</w:t>
            </w:r>
            <w:r w:rsidR="001C6909">
              <w:rPr>
                <w:rFonts w:hint="eastAsia"/>
                <w:lang w:eastAsia="ja-JP"/>
              </w:rPr>
              <w:t>6</w:t>
            </w:r>
            <w:r w:rsidR="00EB2074">
              <w:rPr>
                <w:rFonts w:hint="eastAsia"/>
                <w:lang w:eastAsia="ja-JP"/>
              </w:rPr>
              <w:t xml:space="preserve">リ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9D6717">
              <w:rPr>
                <w:rFonts w:hint="eastAsia"/>
                <w:bdr w:val="single" w:sz="4" w:space="0" w:color="auto"/>
                <w:lang w:eastAsia="ja-JP"/>
              </w:rPr>
              <w:t>1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lang w:eastAsia="ja-JP"/>
              </w:rPr>
              <w:t xml:space="preserve"> － 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>
              <w:rPr>
                <w:rFonts w:hint="eastAsia"/>
                <w:bdr w:val="single" w:sz="4" w:space="0" w:color="auto"/>
                <w:lang w:eastAsia="ja-JP"/>
              </w:rPr>
              <w:t xml:space="preserve">　　</w:t>
            </w:r>
            <w:r w:rsidR="00EB2074" w:rsidRPr="008230E8">
              <w:rPr>
                <w:rFonts w:hint="eastAsia"/>
                <w:bdr w:val="single" w:sz="4" w:space="0" w:color="auto"/>
                <w:lang w:eastAsia="ja-JP"/>
              </w:rPr>
              <w:t xml:space="preserve">　</w:t>
            </w:r>
            <w:r w:rsidR="00EB2074" w:rsidRPr="008230E8">
              <w:rPr>
                <w:rFonts w:hint="eastAsia"/>
                <w:color w:val="FFFFFF" w:themeColor="background1"/>
                <w:lang w:eastAsia="ja-JP"/>
              </w:rPr>
              <w:t>－</w:t>
            </w:r>
          </w:p>
        </w:tc>
      </w:tr>
    </w:tbl>
    <w:p w14:paraId="11C3A469" w14:textId="77777777" w:rsidR="00EB2074" w:rsidRDefault="00EB2074" w:rsidP="00EB2074">
      <w:pPr>
        <w:spacing w:line="120" w:lineRule="exact"/>
        <w:ind w:left="2200"/>
        <w:rPr>
          <w:b/>
          <w:sz w:val="31"/>
          <w:lang w:eastAsia="ja-JP"/>
        </w:rPr>
      </w:pPr>
    </w:p>
    <w:tbl>
      <w:tblPr>
        <w:tblStyle w:val="TableNormal"/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4099"/>
        <w:gridCol w:w="2830"/>
        <w:gridCol w:w="842"/>
        <w:gridCol w:w="2856"/>
      </w:tblGrid>
      <w:tr w:rsidR="006A0FF6" w14:paraId="5A11D78F" w14:textId="77777777">
        <w:trPr>
          <w:trHeight w:hRule="exact" w:val="636"/>
        </w:trPr>
        <w:tc>
          <w:tcPr>
            <w:tcW w:w="401" w:type="dxa"/>
            <w:shd w:val="clear" w:color="auto" w:fill="F1F1F1"/>
          </w:tcPr>
          <w:p w14:paraId="198705F2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4099" w:type="dxa"/>
            <w:shd w:val="clear" w:color="auto" w:fill="F1F1F1"/>
          </w:tcPr>
          <w:p w14:paraId="6BFBD86C" w14:textId="77777777" w:rsidR="006A0FF6" w:rsidRDefault="0011280B">
            <w:pPr>
              <w:pStyle w:val="TableParagraph"/>
              <w:spacing w:before="34"/>
              <w:ind w:left="1166"/>
              <w:rPr>
                <w:b/>
              </w:rPr>
            </w:pPr>
            <w:proofErr w:type="spellStart"/>
            <w:r>
              <w:rPr>
                <w:b/>
              </w:rPr>
              <w:t>ア．評価対象項目</w:t>
            </w:r>
            <w:proofErr w:type="spellEnd"/>
          </w:p>
        </w:tc>
        <w:tc>
          <w:tcPr>
            <w:tcW w:w="2830" w:type="dxa"/>
            <w:shd w:val="clear" w:color="auto" w:fill="F1F1F1"/>
          </w:tcPr>
          <w:p w14:paraId="37AA9A53" w14:textId="77777777" w:rsidR="006A0FF6" w:rsidRDefault="0011280B">
            <w:pPr>
              <w:pStyle w:val="TableParagraph"/>
              <w:spacing w:before="34"/>
              <w:ind w:left="750"/>
              <w:rPr>
                <w:b/>
              </w:rPr>
            </w:pPr>
            <w:proofErr w:type="spellStart"/>
            <w:r>
              <w:rPr>
                <w:b/>
              </w:rPr>
              <w:t>イ．評価方法</w:t>
            </w:r>
            <w:proofErr w:type="spellEnd"/>
          </w:p>
        </w:tc>
        <w:tc>
          <w:tcPr>
            <w:tcW w:w="842" w:type="dxa"/>
            <w:shd w:val="clear" w:color="auto" w:fill="F1F1F1"/>
          </w:tcPr>
          <w:p w14:paraId="26EF3BFE" w14:textId="77777777" w:rsidR="006A0FF6" w:rsidRDefault="0011280B">
            <w:pPr>
              <w:pStyle w:val="TableParagraph"/>
              <w:spacing w:before="34"/>
              <w:ind w:left="89"/>
              <w:rPr>
                <w:b/>
              </w:rPr>
            </w:pPr>
            <w:proofErr w:type="spellStart"/>
            <w:r>
              <w:rPr>
                <w:b/>
              </w:rPr>
              <w:t>実施日</w:t>
            </w:r>
            <w:proofErr w:type="spellEnd"/>
          </w:p>
        </w:tc>
        <w:tc>
          <w:tcPr>
            <w:tcW w:w="2856" w:type="dxa"/>
            <w:shd w:val="clear" w:color="auto" w:fill="F1F1F1"/>
          </w:tcPr>
          <w:p w14:paraId="42DD50F2" w14:textId="77777777" w:rsidR="006A0FF6" w:rsidRDefault="0011280B">
            <w:pPr>
              <w:pStyle w:val="TableParagraph"/>
              <w:spacing w:line="253" w:lineRule="exact"/>
              <w:ind w:left="409" w:right="406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ウ．評価結果</w:t>
            </w:r>
          </w:p>
          <w:p w14:paraId="3F772D4E" w14:textId="77777777" w:rsidR="006A0FF6" w:rsidRDefault="0011280B">
            <w:pPr>
              <w:pStyle w:val="TableParagraph"/>
              <w:spacing w:line="398" w:lineRule="exact"/>
              <w:ind w:left="409" w:right="406"/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できている点・課題</w:t>
            </w:r>
          </w:p>
        </w:tc>
      </w:tr>
      <w:tr w:rsidR="006A0FF6" w14:paraId="0553828A" w14:textId="77777777" w:rsidTr="000B62AA">
        <w:trPr>
          <w:trHeight w:hRule="exact" w:val="3182"/>
        </w:trPr>
        <w:tc>
          <w:tcPr>
            <w:tcW w:w="401" w:type="dxa"/>
            <w:shd w:val="clear" w:color="auto" w:fill="F1F1F1"/>
          </w:tcPr>
          <w:p w14:paraId="79877B10" w14:textId="77777777" w:rsidR="006A0FF6" w:rsidRDefault="006A0FF6">
            <w:pPr>
              <w:pStyle w:val="TableParagraph"/>
              <w:spacing w:before="16"/>
              <w:rPr>
                <w:b/>
                <w:sz w:val="16"/>
                <w:lang w:eastAsia="ja-JP"/>
              </w:rPr>
            </w:pPr>
          </w:p>
          <w:p w14:paraId="5D890727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認 知 症 ケ ア の 知 識</w:t>
            </w:r>
          </w:p>
        </w:tc>
        <w:tc>
          <w:tcPr>
            <w:tcW w:w="4099" w:type="dxa"/>
          </w:tcPr>
          <w:p w14:paraId="4FFD8D19" w14:textId="77777777" w:rsidR="003135B2" w:rsidRPr="000B62AA" w:rsidRDefault="006155C3" w:rsidP="00EF2F93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○認知症に関する昨今の施策の動向や内容</w:t>
            </w:r>
          </w:p>
          <w:p w14:paraId="4CDD7E20" w14:textId="399CED13" w:rsidR="006155C3" w:rsidRPr="000B62AA" w:rsidRDefault="006155C3" w:rsidP="00EF2F93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○パーソンセンタード・ケア等の基本理念</w:t>
            </w:r>
            <w:r w:rsidR="00797829">
              <w:rPr>
                <w:rFonts w:hint="eastAsia"/>
                <w:sz w:val="18"/>
                <w:szCs w:val="18"/>
                <w:lang w:eastAsia="ja-JP"/>
              </w:rPr>
              <w:t>等</w:t>
            </w:r>
            <w:r w:rsidRPr="000B62AA">
              <w:rPr>
                <w:rFonts w:hint="eastAsia"/>
                <w:sz w:val="18"/>
                <w:szCs w:val="18"/>
                <w:lang w:eastAsia="ja-JP"/>
              </w:rPr>
              <w:t>に関する基本的な知識</w:t>
            </w:r>
          </w:p>
          <w:p w14:paraId="2E4AF50F" w14:textId="77777777" w:rsidR="006155C3" w:rsidRPr="000B62AA" w:rsidRDefault="006155C3" w:rsidP="00EF2F93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</w:t>
            </w:r>
            <w:r w:rsidR="00840626" w:rsidRPr="000B62AA">
              <w:rPr>
                <w:rFonts w:hint="eastAsia"/>
                <w:sz w:val="18"/>
                <w:szCs w:val="18"/>
                <w:lang w:eastAsia="ja-JP"/>
              </w:rPr>
              <w:t>認知症の定義や診断基準</w:t>
            </w:r>
          </w:p>
          <w:p w14:paraId="63266B40" w14:textId="77777777" w:rsidR="00840626" w:rsidRPr="000B62AA" w:rsidRDefault="00840626" w:rsidP="00EF2F93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○原因疾患の種類と特徴、中核症状、薬物療法等についての認知症に関する基礎知識</w:t>
            </w:r>
          </w:p>
          <w:p w14:paraId="6CE44433" w14:textId="5631A30D" w:rsidR="00840626" w:rsidRPr="00840626" w:rsidRDefault="00840626" w:rsidP="00EF2F93">
            <w:pPr>
              <w:rPr>
                <w:sz w:val="16"/>
                <w:szCs w:val="16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○BPSDの定義、BPSDの種類と特徴、BPSDに関連する要因の種類と関係、原因疾患別のBPSDの特徴等に関する基礎知識等</w:t>
            </w:r>
          </w:p>
        </w:tc>
        <w:tc>
          <w:tcPr>
            <w:tcW w:w="2830" w:type="dxa"/>
          </w:tcPr>
          <w:p w14:paraId="0C193AFD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842" w:type="dxa"/>
          </w:tcPr>
          <w:p w14:paraId="3EF8A319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2856" w:type="dxa"/>
          </w:tcPr>
          <w:p w14:paraId="6395CFD8" w14:textId="77777777" w:rsidR="006A0FF6" w:rsidRDefault="006A0FF6">
            <w:pPr>
              <w:rPr>
                <w:lang w:eastAsia="ja-JP"/>
              </w:rPr>
            </w:pPr>
          </w:p>
        </w:tc>
      </w:tr>
      <w:tr w:rsidR="006A0FF6" w14:paraId="52677157" w14:textId="77777777" w:rsidTr="000B62AA">
        <w:trPr>
          <w:trHeight w:hRule="exact" w:val="3667"/>
        </w:trPr>
        <w:tc>
          <w:tcPr>
            <w:tcW w:w="401" w:type="dxa"/>
            <w:shd w:val="clear" w:color="auto" w:fill="F1F1F1"/>
          </w:tcPr>
          <w:p w14:paraId="6FC39F47" w14:textId="77777777" w:rsidR="006A0FF6" w:rsidRDefault="006A0FF6">
            <w:pPr>
              <w:pStyle w:val="TableParagraph"/>
              <w:rPr>
                <w:b/>
                <w:sz w:val="16"/>
                <w:lang w:eastAsia="ja-JP"/>
              </w:rPr>
            </w:pPr>
          </w:p>
          <w:p w14:paraId="3EC25B02" w14:textId="77777777" w:rsidR="006A0FF6" w:rsidRDefault="006A0FF6">
            <w:pPr>
              <w:pStyle w:val="TableParagraph"/>
              <w:spacing w:before="10"/>
              <w:rPr>
                <w:b/>
                <w:sz w:val="14"/>
                <w:lang w:eastAsia="ja-JP"/>
              </w:rPr>
            </w:pPr>
          </w:p>
          <w:p w14:paraId="412A2B13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ア セ ス メ ン ト</w:t>
            </w:r>
          </w:p>
        </w:tc>
        <w:tc>
          <w:tcPr>
            <w:tcW w:w="4099" w:type="dxa"/>
          </w:tcPr>
          <w:p w14:paraId="7B29E81D" w14:textId="77777777" w:rsidR="00C8034E" w:rsidRPr="000B62AA" w:rsidRDefault="00D25103" w:rsidP="00EF2F93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○認知症</w:t>
            </w:r>
            <w:r w:rsidR="00C8034E" w:rsidRPr="000B62AA">
              <w:rPr>
                <w:rFonts w:hint="eastAsia"/>
                <w:sz w:val="18"/>
                <w:szCs w:val="18"/>
                <w:lang w:eastAsia="ja-JP"/>
              </w:rPr>
              <w:t>ケアへの目標の設定（BPSDへの緩和だけでなく予防を視野に入れた生活目標の重要性）</w:t>
            </w:r>
          </w:p>
          <w:p w14:paraId="09C35F75" w14:textId="64B6B583" w:rsidR="00C8034E" w:rsidRPr="00840626" w:rsidRDefault="00C8034E" w:rsidP="00EF2F93">
            <w:pPr>
              <w:rPr>
                <w:sz w:val="16"/>
                <w:szCs w:val="16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○認知症ケアに必要なアセスメント視点：BPSDの種類、程度の評価</w:t>
            </w:r>
            <w:r w:rsidR="00BB62A4" w:rsidRPr="000B62AA">
              <w:rPr>
                <w:rFonts w:hint="eastAsia"/>
                <w:sz w:val="18"/>
                <w:szCs w:val="18"/>
                <w:lang w:eastAsia="ja-JP"/>
              </w:rPr>
              <w:t>、発症時の表情、行動、発言、発症時の高齢者の状態、低下している認知機能や程度、正常な認知機能</w:t>
            </w:r>
            <w:r w:rsidR="00AF65AD" w:rsidRPr="000B62AA">
              <w:rPr>
                <w:rFonts w:hint="eastAsia"/>
                <w:sz w:val="18"/>
                <w:szCs w:val="18"/>
                <w:lang w:eastAsia="ja-JP"/>
              </w:rPr>
              <w:t>、周囲の環境（住環境、刺激等）、他の高齢者、家族、職員等との関係状態や個々の人間関係の特徴過去、現在の生活状況（ADL、目標、活動、生活スタイル、趣味、嗜好等）等</w:t>
            </w:r>
          </w:p>
        </w:tc>
        <w:tc>
          <w:tcPr>
            <w:tcW w:w="2830" w:type="dxa"/>
          </w:tcPr>
          <w:p w14:paraId="2731C008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842" w:type="dxa"/>
          </w:tcPr>
          <w:p w14:paraId="3AA0B30C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2856" w:type="dxa"/>
          </w:tcPr>
          <w:p w14:paraId="4201996B" w14:textId="77777777" w:rsidR="006A0FF6" w:rsidRDefault="006A0FF6">
            <w:pPr>
              <w:rPr>
                <w:lang w:eastAsia="ja-JP"/>
              </w:rPr>
            </w:pPr>
          </w:p>
        </w:tc>
      </w:tr>
      <w:tr w:rsidR="006A0FF6" w14:paraId="650EF422" w14:textId="77777777" w:rsidTr="000B62AA">
        <w:trPr>
          <w:trHeight w:hRule="exact" w:val="2977"/>
        </w:trPr>
        <w:tc>
          <w:tcPr>
            <w:tcW w:w="401" w:type="dxa"/>
            <w:shd w:val="clear" w:color="auto" w:fill="F1F1F1"/>
          </w:tcPr>
          <w:p w14:paraId="6573FDC8" w14:textId="77777777" w:rsidR="006A0FF6" w:rsidRDefault="006A0FF6">
            <w:pPr>
              <w:pStyle w:val="TableParagraph"/>
              <w:rPr>
                <w:b/>
                <w:sz w:val="16"/>
                <w:lang w:eastAsia="ja-JP"/>
              </w:rPr>
            </w:pPr>
          </w:p>
          <w:p w14:paraId="2DDBC011" w14:textId="77777777" w:rsidR="006A0FF6" w:rsidRDefault="006A0FF6">
            <w:pPr>
              <w:pStyle w:val="TableParagraph"/>
              <w:rPr>
                <w:b/>
                <w:sz w:val="16"/>
                <w:lang w:eastAsia="ja-JP"/>
              </w:rPr>
            </w:pPr>
          </w:p>
          <w:p w14:paraId="626420EB" w14:textId="77777777" w:rsidR="006A0FF6" w:rsidRDefault="006A0FF6">
            <w:pPr>
              <w:pStyle w:val="TableParagraph"/>
              <w:spacing w:before="4"/>
              <w:rPr>
                <w:b/>
                <w:sz w:val="12"/>
                <w:lang w:eastAsia="ja-JP"/>
              </w:rPr>
            </w:pPr>
          </w:p>
          <w:p w14:paraId="364FC1EC" w14:textId="77777777" w:rsidR="006A0FF6" w:rsidRDefault="0011280B">
            <w:pPr>
              <w:pStyle w:val="TableParagraph"/>
              <w:spacing w:line="204" w:lineRule="auto"/>
              <w:ind w:left="110" w:right="10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介 護 方 法</w:t>
            </w:r>
          </w:p>
        </w:tc>
        <w:tc>
          <w:tcPr>
            <w:tcW w:w="4099" w:type="dxa"/>
          </w:tcPr>
          <w:p w14:paraId="0F1936B6" w14:textId="77777777" w:rsidR="000574C3" w:rsidRPr="000B62AA" w:rsidRDefault="00AF65AD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○医師、看護師、PT、OT等と協力し、身体的な要因を緩和する等の調整方法</w:t>
            </w:r>
          </w:p>
          <w:p w14:paraId="082B0759" w14:textId="77777777" w:rsidR="00AF65AD" w:rsidRPr="000B62AA" w:rsidRDefault="00AF65AD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○コミュニケーション方法</w:t>
            </w:r>
          </w:p>
          <w:p w14:paraId="64FB26F3" w14:textId="77777777" w:rsidR="00AF65AD" w:rsidRPr="000B62AA" w:rsidRDefault="00AF65AD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</w:t>
            </w:r>
            <w:r w:rsidR="000B62AA" w:rsidRPr="000B62AA">
              <w:rPr>
                <w:rFonts w:hint="eastAsia"/>
                <w:sz w:val="18"/>
                <w:szCs w:val="18"/>
                <w:lang w:eastAsia="ja-JP"/>
              </w:rPr>
              <w:t>住環境や刺激の調整方法</w:t>
            </w:r>
          </w:p>
          <w:p w14:paraId="74A4A223" w14:textId="77777777" w:rsidR="000B62AA" w:rsidRPr="000B62AA" w:rsidRDefault="000B62AA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○心理的な安定、健康管理、環境適応の促進、意欲の向上等を実現するための活動機会の提供方法</w:t>
            </w:r>
          </w:p>
          <w:p w14:paraId="2CCF3973" w14:textId="23405692" w:rsidR="000B62AA" w:rsidRPr="001273CF" w:rsidRDefault="000B62AA">
            <w:pPr>
              <w:rPr>
                <w:sz w:val="18"/>
                <w:szCs w:val="18"/>
                <w:lang w:eastAsia="ja-JP"/>
              </w:rPr>
            </w:pPr>
            <w:r w:rsidRPr="000B62AA">
              <w:rPr>
                <w:rFonts w:hint="eastAsia"/>
                <w:sz w:val="18"/>
                <w:szCs w:val="18"/>
                <w:lang w:eastAsia="ja-JP"/>
              </w:rPr>
              <w:t>○他の高齢者、家族、職員との関係状態に応じた関係性の調整方法等</w:t>
            </w:r>
          </w:p>
        </w:tc>
        <w:tc>
          <w:tcPr>
            <w:tcW w:w="2830" w:type="dxa"/>
          </w:tcPr>
          <w:p w14:paraId="24DBCBE4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842" w:type="dxa"/>
          </w:tcPr>
          <w:p w14:paraId="1F29BEE0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2856" w:type="dxa"/>
          </w:tcPr>
          <w:p w14:paraId="1F8C5112" w14:textId="77777777" w:rsidR="006A0FF6" w:rsidRDefault="006A0FF6">
            <w:pPr>
              <w:rPr>
                <w:lang w:eastAsia="ja-JP"/>
              </w:rPr>
            </w:pPr>
          </w:p>
        </w:tc>
      </w:tr>
      <w:tr w:rsidR="006A0FF6" w14:paraId="7550C7D5" w14:textId="77777777" w:rsidTr="000B62AA">
        <w:trPr>
          <w:trHeight w:hRule="exact" w:val="1715"/>
        </w:trPr>
        <w:tc>
          <w:tcPr>
            <w:tcW w:w="401" w:type="dxa"/>
            <w:shd w:val="clear" w:color="auto" w:fill="F1F1F1"/>
          </w:tcPr>
          <w:p w14:paraId="56049B69" w14:textId="77777777" w:rsidR="006A0FF6" w:rsidRDefault="006A0FF6" w:rsidP="007D0DDF">
            <w:pPr>
              <w:pStyle w:val="TableParagraph"/>
              <w:spacing w:line="204" w:lineRule="auto"/>
              <w:ind w:right="109"/>
              <w:jc w:val="both"/>
              <w:rPr>
                <w:b/>
                <w:sz w:val="16"/>
                <w:lang w:eastAsia="ja-JP"/>
              </w:rPr>
            </w:pPr>
          </w:p>
          <w:p w14:paraId="4C890A0F" w14:textId="5ED3099D" w:rsidR="007D0DDF" w:rsidRDefault="007D0DDF" w:rsidP="007D0DDF">
            <w:pPr>
              <w:pStyle w:val="TableParagraph"/>
              <w:spacing w:line="204" w:lineRule="auto"/>
              <w:ind w:right="109"/>
              <w:jc w:val="right"/>
              <w:rPr>
                <w:rFonts w:hint="eastAsia"/>
                <w:b/>
                <w:sz w:val="16"/>
                <w:lang w:eastAsia="ja-JP"/>
              </w:rPr>
            </w:pPr>
            <w:r>
              <w:rPr>
                <w:rFonts w:hint="eastAsia"/>
                <w:b/>
                <w:sz w:val="16"/>
                <w:lang w:eastAsia="ja-JP"/>
              </w:rPr>
              <w:t>介護評価</w:t>
            </w:r>
          </w:p>
        </w:tc>
        <w:tc>
          <w:tcPr>
            <w:tcW w:w="4099" w:type="dxa"/>
          </w:tcPr>
          <w:p w14:paraId="06566AC3" w14:textId="77777777" w:rsidR="001273CF" w:rsidRDefault="000B62AA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○BPSDの頻度や重症度の変化</w:t>
            </w:r>
          </w:p>
          <w:p w14:paraId="24F450CB" w14:textId="77777777" w:rsidR="000B62AA" w:rsidRDefault="000B62AA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○高齢者の心理状態の変化</w:t>
            </w:r>
          </w:p>
          <w:p w14:paraId="4053C45B" w14:textId="71EEFB21" w:rsidR="000B62AA" w:rsidRPr="001273CF" w:rsidRDefault="000B62AA">
            <w:pPr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○高齢者の生活状況や質の変化</w:t>
            </w:r>
            <w:r w:rsidR="007D0DDF">
              <w:rPr>
                <w:rFonts w:hint="eastAsia"/>
                <w:sz w:val="18"/>
                <w:szCs w:val="18"/>
                <w:lang w:eastAsia="ja-JP"/>
              </w:rPr>
              <w:t>等</w:t>
            </w:r>
          </w:p>
        </w:tc>
        <w:tc>
          <w:tcPr>
            <w:tcW w:w="2830" w:type="dxa"/>
          </w:tcPr>
          <w:p w14:paraId="68A0A7E7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842" w:type="dxa"/>
          </w:tcPr>
          <w:p w14:paraId="765648BE" w14:textId="77777777" w:rsidR="006A0FF6" w:rsidRDefault="006A0FF6">
            <w:pPr>
              <w:rPr>
                <w:lang w:eastAsia="ja-JP"/>
              </w:rPr>
            </w:pPr>
          </w:p>
        </w:tc>
        <w:tc>
          <w:tcPr>
            <w:tcW w:w="2856" w:type="dxa"/>
          </w:tcPr>
          <w:p w14:paraId="67319C94" w14:textId="77777777" w:rsidR="006A0FF6" w:rsidRDefault="006A0FF6">
            <w:pPr>
              <w:rPr>
                <w:lang w:eastAsia="ja-JP"/>
              </w:rPr>
            </w:pPr>
          </w:p>
        </w:tc>
      </w:tr>
    </w:tbl>
    <w:p w14:paraId="370F3010" w14:textId="77777777" w:rsidR="006A0FF6" w:rsidRDefault="0011280B">
      <w:pPr>
        <w:spacing w:line="389" w:lineRule="exact"/>
        <w:ind w:left="157"/>
        <w:rPr>
          <w:sz w:val="24"/>
        </w:rPr>
      </w:pPr>
      <w:r>
        <w:rPr>
          <w:sz w:val="24"/>
        </w:rPr>
        <w:t>〈</w:t>
      </w:r>
      <w:proofErr w:type="spellStart"/>
      <w:r>
        <w:rPr>
          <w:sz w:val="24"/>
        </w:rPr>
        <w:t>面接結果</w:t>
      </w:r>
      <w:proofErr w:type="spellEnd"/>
      <w:r>
        <w:rPr>
          <w:sz w:val="24"/>
        </w:rPr>
        <w:t>〉</w:t>
      </w:r>
    </w:p>
    <w:p w14:paraId="5CB3AF0D" w14:textId="77777777" w:rsidR="006A0FF6" w:rsidRDefault="006A0FF6" w:rsidP="00007FF7">
      <w:pPr>
        <w:pStyle w:val="a3"/>
        <w:tabs>
          <w:tab w:val="left" w:pos="2131"/>
          <w:tab w:val="left" w:pos="3256"/>
        </w:tabs>
        <w:spacing w:line="405" w:lineRule="exact"/>
        <w:ind w:left="167" w:rightChars="-1503" w:right="-3307"/>
        <w:rPr>
          <w:sz w:val="24"/>
        </w:rPr>
      </w:pPr>
    </w:p>
    <w:sectPr w:rsidR="006A0FF6" w:rsidSect="00007FF7">
      <w:pgSz w:w="11900" w:h="16840"/>
      <w:pgMar w:top="1120" w:right="320" w:bottom="280" w:left="260" w:header="720" w:footer="720" w:gutter="0"/>
      <w:cols w:num="2" w:space="720" w:equalWidth="0">
        <w:col w:w="3883" w:space="29370"/>
        <w:col w:w="-219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8F17" w14:textId="77777777" w:rsidR="00EB2074" w:rsidRDefault="00EB2074" w:rsidP="00EB2074">
      <w:r>
        <w:separator/>
      </w:r>
    </w:p>
  </w:endnote>
  <w:endnote w:type="continuationSeparator" w:id="0">
    <w:p w14:paraId="76C99D91" w14:textId="77777777" w:rsidR="00EB2074" w:rsidRDefault="00EB2074" w:rsidP="00EB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A052" w14:textId="77777777" w:rsidR="00EB2074" w:rsidRDefault="00EB2074" w:rsidP="00EB2074">
      <w:r>
        <w:separator/>
      </w:r>
    </w:p>
  </w:footnote>
  <w:footnote w:type="continuationSeparator" w:id="0">
    <w:p w14:paraId="1A4A8940" w14:textId="77777777" w:rsidR="00EB2074" w:rsidRDefault="00EB2074" w:rsidP="00EB2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868"/>
    <w:multiLevelType w:val="hybridMultilevel"/>
    <w:tmpl w:val="55ECC51A"/>
    <w:lvl w:ilvl="0" w:tplc="186EA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25094E"/>
    <w:multiLevelType w:val="hybridMultilevel"/>
    <w:tmpl w:val="26F62FA6"/>
    <w:lvl w:ilvl="0" w:tplc="02AE3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F024C9"/>
    <w:multiLevelType w:val="hybridMultilevel"/>
    <w:tmpl w:val="F620AF50"/>
    <w:lvl w:ilvl="0" w:tplc="BE88D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84025C"/>
    <w:multiLevelType w:val="hybridMultilevel"/>
    <w:tmpl w:val="E8826C6E"/>
    <w:lvl w:ilvl="0" w:tplc="513A9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B576459"/>
    <w:multiLevelType w:val="hybridMultilevel"/>
    <w:tmpl w:val="2E1EB90E"/>
    <w:lvl w:ilvl="0" w:tplc="52ECB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7310837">
    <w:abstractNumId w:val="0"/>
  </w:num>
  <w:num w:numId="2" w16cid:durableId="254175704">
    <w:abstractNumId w:val="2"/>
  </w:num>
  <w:num w:numId="3" w16cid:durableId="296299992">
    <w:abstractNumId w:val="1"/>
  </w:num>
  <w:num w:numId="4" w16cid:durableId="778716755">
    <w:abstractNumId w:val="3"/>
  </w:num>
  <w:num w:numId="5" w16cid:durableId="2062440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FF6"/>
    <w:rsid w:val="00003D7B"/>
    <w:rsid w:val="00007FF7"/>
    <w:rsid w:val="00021287"/>
    <w:rsid w:val="000574C3"/>
    <w:rsid w:val="000B62AA"/>
    <w:rsid w:val="000D406F"/>
    <w:rsid w:val="0011280B"/>
    <w:rsid w:val="001221C8"/>
    <w:rsid w:val="001273CF"/>
    <w:rsid w:val="0013434E"/>
    <w:rsid w:val="001C3FED"/>
    <w:rsid w:val="001C6909"/>
    <w:rsid w:val="002F7D61"/>
    <w:rsid w:val="003135B2"/>
    <w:rsid w:val="003648DF"/>
    <w:rsid w:val="003A1981"/>
    <w:rsid w:val="0045563D"/>
    <w:rsid w:val="00556D9E"/>
    <w:rsid w:val="006155C3"/>
    <w:rsid w:val="006A0FF6"/>
    <w:rsid w:val="006B27C8"/>
    <w:rsid w:val="007925E0"/>
    <w:rsid w:val="00797829"/>
    <w:rsid w:val="007D0DDF"/>
    <w:rsid w:val="007D6637"/>
    <w:rsid w:val="00834994"/>
    <w:rsid w:val="0083578E"/>
    <w:rsid w:val="00840626"/>
    <w:rsid w:val="008F483E"/>
    <w:rsid w:val="00926F4E"/>
    <w:rsid w:val="009515DD"/>
    <w:rsid w:val="00993CCC"/>
    <w:rsid w:val="009D6717"/>
    <w:rsid w:val="009F6095"/>
    <w:rsid w:val="00A47A45"/>
    <w:rsid w:val="00AC5032"/>
    <w:rsid w:val="00AF65AD"/>
    <w:rsid w:val="00BB62A4"/>
    <w:rsid w:val="00C05A72"/>
    <w:rsid w:val="00C8034E"/>
    <w:rsid w:val="00CA6B59"/>
    <w:rsid w:val="00CB00A2"/>
    <w:rsid w:val="00CC73D3"/>
    <w:rsid w:val="00CD29BC"/>
    <w:rsid w:val="00D25103"/>
    <w:rsid w:val="00E6532A"/>
    <w:rsid w:val="00E72249"/>
    <w:rsid w:val="00EB2074"/>
    <w:rsid w:val="00EE5DA6"/>
    <w:rsid w:val="00EF2F93"/>
    <w:rsid w:val="00F0084A"/>
    <w:rsid w:val="00F608B4"/>
    <w:rsid w:val="00F729FB"/>
    <w:rsid w:val="00FA3279"/>
    <w:rsid w:val="00FC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4C3B776"/>
  <w15:docId w15:val="{D38F98EF-4FC8-42FC-AC85-DC5EBA4C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074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EB2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074"/>
    <w:rPr>
      <w:rFonts w:ascii="メイリオ" w:eastAsia="メイリオ" w:hAnsi="メイリオ" w:cs="メイリオ"/>
    </w:rPr>
  </w:style>
  <w:style w:type="paragraph" w:styleId="a9">
    <w:name w:val="Balloon Text"/>
    <w:basedOn w:val="a"/>
    <w:link w:val="aa"/>
    <w:uiPriority w:val="99"/>
    <w:semiHidden/>
    <w:unhideWhenUsed/>
    <w:rsid w:val="00F60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08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t_miyatsuji@hwc.or.jp</cp:lastModifiedBy>
  <cp:revision>16</cp:revision>
  <cp:lastPrinted>2026-06-15T04:52:00Z</cp:lastPrinted>
  <dcterms:created xsi:type="dcterms:W3CDTF">2023-04-17T12:26:00Z</dcterms:created>
  <dcterms:modified xsi:type="dcterms:W3CDTF">2026-06-15T05:04:00Z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Creator">
    <vt:lpwstr>DocuWorks Desk 8.0.4</vt:lpwstr>
  </property>
  <property fmtid="{D5CDD505-2E9C-101B-9397-08002B2CF9AE}" pid="4" name="LastSaved">
    <vt:filetime>2017-06-06T00:00:00Z</vt:filetime>
  </property>
</Properties>
</file>